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D81" w:rsidRPr="007C2F37" w:rsidRDefault="007C2F37" w:rsidP="007C2F37">
      <w:pPr>
        <w:pStyle w:val="a3"/>
        <w:spacing w:before="0" w:beforeAutospacing="0" w:after="0" w:afterAutospacing="0" w:line="360" w:lineRule="atLeast"/>
        <w:ind w:firstLine="709"/>
        <w:jc w:val="center"/>
        <w:rPr>
          <w:b/>
          <w:color w:val="000000"/>
          <w:sz w:val="28"/>
          <w:szCs w:val="28"/>
        </w:rPr>
      </w:pPr>
      <w:r w:rsidRPr="007C2F37">
        <w:rPr>
          <w:b/>
          <w:color w:val="000000"/>
          <w:sz w:val="28"/>
          <w:szCs w:val="28"/>
        </w:rPr>
        <w:t xml:space="preserve">Перечень основных </w:t>
      </w:r>
      <w:r>
        <w:rPr>
          <w:b/>
          <w:color w:val="000000"/>
          <w:sz w:val="28"/>
          <w:szCs w:val="28"/>
        </w:rPr>
        <w:br/>
      </w:r>
      <w:r w:rsidRPr="007C2F37">
        <w:rPr>
          <w:b/>
          <w:color w:val="000000"/>
          <w:sz w:val="28"/>
          <w:szCs w:val="28"/>
        </w:rPr>
        <w:t>нормативных правовых актов по созданию и деятельности общественных объединений правоохранительной направленности</w:t>
      </w:r>
    </w:p>
    <w:p w:rsidR="007C2F37" w:rsidRDefault="007C2F37" w:rsidP="00597D81">
      <w:pPr>
        <w:pStyle w:val="a3"/>
        <w:spacing w:before="0" w:beforeAutospacing="0" w:after="0" w:afterAutospacing="0" w:line="360" w:lineRule="atLeast"/>
        <w:ind w:firstLine="709"/>
        <w:jc w:val="both"/>
        <w:rPr>
          <w:color w:val="000000"/>
          <w:sz w:val="27"/>
          <w:szCs w:val="27"/>
        </w:rPr>
      </w:pPr>
    </w:p>
    <w:p w:rsidR="00597D81" w:rsidRPr="007C2F37" w:rsidRDefault="00597D81" w:rsidP="007C2F3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C2F37">
        <w:rPr>
          <w:color w:val="000000"/>
          <w:sz w:val="28"/>
          <w:szCs w:val="28"/>
        </w:rPr>
        <w:t>Конституция Российской Федерации;</w:t>
      </w:r>
    </w:p>
    <w:p w:rsidR="007C2F37" w:rsidRPr="007C2F37" w:rsidRDefault="007C2F37" w:rsidP="007C2F3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597D81" w:rsidRPr="007C2F37" w:rsidRDefault="00597D81" w:rsidP="007C2F3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C2F37">
        <w:rPr>
          <w:color w:val="000000"/>
          <w:sz w:val="28"/>
          <w:szCs w:val="28"/>
        </w:rPr>
        <w:t>федеральные законы:</w:t>
      </w:r>
    </w:p>
    <w:p w:rsidR="00597D81" w:rsidRPr="007C2F37" w:rsidRDefault="00597D81" w:rsidP="007C2F37">
      <w:pPr>
        <w:pStyle w:val="a3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7C2F37">
        <w:rPr>
          <w:color w:val="000000"/>
          <w:sz w:val="28"/>
          <w:szCs w:val="28"/>
        </w:rPr>
        <w:t>от 19.05.1995 № 82-ФЗ «Об общественных объединениях»;</w:t>
      </w:r>
    </w:p>
    <w:p w:rsidR="00597D81" w:rsidRPr="007C2F37" w:rsidRDefault="00597D81" w:rsidP="007C2F3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C2F37">
        <w:rPr>
          <w:color w:val="000000"/>
          <w:sz w:val="28"/>
          <w:szCs w:val="28"/>
        </w:rPr>
        <w:t>от 12.01.1996 № 7-ФЗ «О некоммерческих организациях»;</w:t>
      </w:r>
    </w:p>
    <w:p w:rsidR="00597D81" w:rsidRPr="007C2F37" w:rsidRDefault="00597D81" w:rsidP="007C2F3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C2F37">
        <w:rPr>
          <w:color w:val="000000"/>
          <w:sz w:val="28"/>
          <w:szCs w:val="28"/>
        </w:rPr>
        <w:t>от 06.10.1999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</w:r>
      <w:r w:rsidRPr="007C2F37">
        <w:rPr>
          <w:rStyle w:val="apple-converted-space"/>
          <w:color w:val="000000"/>
          <w:sz w:val="28"/>
          <w:szCs w:val="28"/>
        </w:rPr>
        <w:t> </w:t>
      </w:r>
      <w:r w:rsidRPr="007C2F37">
        <w:rPr>
          <w:color w:val="000000"/>
          <w:sz w:val="28"/>
          <w:szCs w:val="28"/>
        </w:rPr>
        <w:t>(далее – Федеральный закон № 184-ФЗ);</w:t>
      </w:r>
    </w:p>
    <w:p w:rsidR="00597D81" w:rsidRPr="007C2F37" w:rsidRDefault="00597D81" w:rsidP="007C2F3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C2F37">
        <w:rPr>
          <w:color w:val="000000"/>
          <w:sz w:val="28"/>
          <w:szCs w:val="28"/>
        </w:rPr>
        <w:t>от 06.10.2003 № 131-Ф3 «Об общих принципах организации местного самоуправления в Российской Федерации»;</w:t>
      </w:r>
    </w:p>
    <w:p w:rsidR="00597D81" w:rsidRPr="007C2F37" w:rsidRDefault="00597D81" w:rsidP="007C2F3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C2F37">
        <w:rPr>
          <w:color w:val="000000"/>
          <w:sz w:val="28"/>
          <w:szCs w:val="28"/>
        </w:rPr>
        <w:t>от 05.12.2005 № 154-ФЗ «О государственной службе российского казачества»;</w:t>
      </w:r>
    </w:p>
    <w:p w:rsidR="00597D81" w:rsidRPr="007C2F37" w:rsidRDefault="00597D81" w:rsidP="007C2F3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C2F37">
        <w:rPr>
          <w:color w:val="000000"/>
          <w:sz w:val="28"/>
          <w:szCs w:val="28"/>
        </w:rPr>
        <w:t>от 02.04.2014 № 44-ФЗ «Об участии граждан в охране общественного порядка»</w:t>
      </w:r>
      <w:r w:rsidRPr="007C2F37">
        <w:rPr>
          <w:rStyle w:val="apple-converted-space"/>
          <w:color w:val="000000"/>
          <w:sz w:val="28"/>
          <w:szCs w:val="28"/>
        </w:rPr>
        <w:t> </w:t>
      </w:r>
      <w:r w:rsidRPr="007C2F37">
        <w:rPr>
          <w:color w:val="000000"/>
          <w:sz w:val="28"/>
          <w:szCs w:val="28"/>
        </w:rPr>
        <w:t>(далее – Федеральный закон № 44-ФЗ);</w:t>
      </w:r>
    </w:p>
    <w:p w:rsidR="007C2F37" w:rsidRPr="007C2F37" w:rsidRDefault="007C2F37" w:rsidP="007C2F3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C2F37" w:rsidRPr="007C2F37" w:rsidRDefault="007C2F37" w:rsidP="007C2F3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C2F37">
        <w:rPr>
          <w:color w:val="000000"/>
          <w:sz w:val="28"/>
          <w:szCs w:val="28"/>
        </w:rPr>
        <w:t>по Московской области:</w:t>
      </w:r>
    </w:p>
    <w:p w:rsidR="007C2F37" w:rsidRPr="007C2F37" w:rsidRDefault="007C2F37" w:rsidP="007C2F3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C2F37">
        <w:rPr>
          <w:color w:val="000000"/>
          <w:sz w:val="28"/>
          <w:szCs w:val="28"/>
        </w:rPr>
        <w:t>от 21.01.2015 № 2/2015-ОЗ «Об отдельных вопросах участия граждан в охране общественного порядка на территории Московской области»;</w:t>
      </w:r>
    </w:p>
    <w:p w:rsidR="007C2F37" w:rsidRPr="007C2F37" w:rsidRDefault="007C2F37" w:rsidP="007C2F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2F37">
        <w:rPr>
          <w:rFonts w:ascii="Times New Roman" w:hAnsi="Times New Roman" w:cs="Times New Roman"/>
          <w:sz w:val="28"/>
          <w:szCs w:val="28"/>
        </w:rPr>
        <w:t>постановление Правительства Московской области от 24.06.2015 № 485/24 «Об утверждении Порядка личного страхования народных дружинников, являющихся членами народных дружин, внесенных в региональный реестр народных дружин и общественных объединений правоохранительной направленности, и установлении размера индивидуальной страховой суммы»;</w:t>
      </w:r>
    </w:p>
    <w:p w:rsidR="007C2F37" w:rsidRPr="007C2F37" w:rsidRDefault="007C2F37" w:rsidP="007C2F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F37">
        <w:rPr>
          <w:rFonts w:ascii="Times New Roman" w:hAnsi="Times New Roman" w:cs="Times New Roman"/>
          <w:sz w:val="28"/>
          <w:szCs w:val="28"/>
        </w:rPr>
        <w:t>постановление Правительства Московской области от 24.06.2015 № 486/24 «Об утверждении Положения о порядке изготовления, хранения, учета удостоверений народных дружинников, а также изготовления, хранения, учета и выдачи сигнального снаряжения (жилет сигнальный) и нагрудных жетонов народных дружинников».</w:t>
      </w:r>
    </w:p>
    <w:p w:rsidR="007C2F37" w:rsidRPr="007C2F37" w:rsidRDefault="007C2F37" w:rsidP="007C2F3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597D81" w:rsidRPr="007C2F37" w:rsidRDefault="00597D81" w:rsidP="007C2F3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C2F37">
        <w:rPr>
          <w:color w:val="000000"/>
          <w:sz w:val="28"/>
          <w:szCs w:val="28"/>
        </w:rPr>
        <w:t>приказы МВД</w:t>
      </w:r>
      <w:r w:rsidRPr="007C2F37">
        <w:rPr>
          <w:rStyle w:val="apple-converted-space"/>
          <w:color w:val="000000"/>
          <w:sz w:val="28"/>
          <w:szCs w:val="28"/>
        </w:rPr>
        <w:t> </w:t>
      </w:r>
      <w:r w:rsidRPr="007C2F37">
        <w:rPr>
          <w:color w:val="000000"/>
          <w:sz w:val="28"/>
          <w:szCs w:val="28"/>
        </w:rPr>
        <w:t>России:</w:t>
      </w:r>
    </w:p>
    <w:p w:rsidR="00597D81" w:rsidRPr="007C2F37" w:rsidRDefault="00597D81" w:rsidP="007C2F3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C2F37">
        <w:rPr>
          <w:color w:val="000000"/>
          <w:sz w:val="28"/>
          <w:szCs w:val="28"/>
        </w:rPr>
        <w:t>от 10.01.2012 № 8 «Об утверждении Инструкции по организации деятельности внештатных сотрудников полиции»;</w:t>
      </w:r>
    </w:p>
    <w:p w:rsidR="00597D81" w:rsidRPr="007C2F37" w:rsidRDefault="00597D81" w:rsidP="007C2F3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C2F37">
        <w:rPr>
          <w:color w:val="000000"/>
          <w:sz w:val="28"/>
          <w:szCs w:val="28"/>
        </w:rPr>
        <w:t>от 21.07.2014 № 597 «Вопросы взаимодействия органов внутренних дел Российской Федерации и народных дружин»;</w:t>
      </w:r>
    </w:p>
    <w:p w:rsidR="00597D81" w:rsidRPr="007C2F37" w:rsidRDefault="00597D81" w:rsidP="007C2F3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C2F37">
        <w:rPr>
          <w:color w:val="000000"/>
          <w:sz w:val="28"/>
          <w:szCs w:val="28"/>
        </w:rPr>
        <w:t>от 21.07.2014 № 599 «О Порядке формирования и ведения</w:t>
      </w:r>
      <w:r w:rsidRPr="007C2F37">
        <w:rPr>
          <w:rStyle w:val="apple-converted-space"/>
          <w:color w:val="000000"/>
          <w:sz w:val="28"/>
          <w:szCs w:val="28"/>
        </w:rPr>
        <w:t> </w:t>
      </w:r>
      <w:r w:rsidRPr="007C2F37">
        <w:rPr>
          <w:color w:val="000000"/>
          <w:sz w:val="28"/>
          <w:szCs w:val="28"/>
        </w:rPr>
        <w:t>регионального реестра народных дружин и общественных объединений правоохранительной направленности»;</w:t>
      </w:r>
    </w:p>
    <w:p w:rsidR="004C7EBA" w:rsidRPr="007C2F37" w:rsidRDefault="00597D81" w:rsidP="007C2F3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C2F37">
        <w:rPr>
          <w:color w:val="000000"/>
          <w:sz w:val="28"/>
          <w:szCs w:val="28"/>
        </w:rPr>
        <w:t>от 18.08.2014 № 696 «Вопросы подготовки народных дружинников к действиям в условиях, связанных с применением физической силы, и по оказанию первой помощи»</w:t>
      </w:r>
      <w:bookmarkStart w:id="0" w:name="_GoBack"/>
      <w:bookmarkEnd w:id="0"/>
    </w:p>
    <w:sectPr w:rsidR="004C7EBA" w:rsidRPr="007C2F37" w:rsidSect="007C2F3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characterSpacingControl w:val="doNotCompress"/>
  <w:compat/>
  <w:rsids>
    <w:rsidRoot w:val="00597D81"/>
    <w:rsid w:val="004C7EBA"/>
    <w:rsid w:val="004D2425"/>
    <w:rsid w:val="00597D81"/>
    <w:rsid w:val="007C2F37"/>
    <w:rsid w:val="009E74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97D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97D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97D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97D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3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Фадюшин Сергей Анатольевич</dc:creator>
  <cp:lastModifiedBy>POST</cp:lastModifiedBy>
  <cp:revision>2</cp:revision>
  <dcterms:created xsi:type="dcterms:W3CDTF">2016-02-25T07:05:00Z</dcterms:created>
  <dcterms:modified xsi:type="dcterms:W3CDTF">2016-02-25T07:05:00Z</dcterms:modified>
</cp:coreProperties>
</file>